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9" w:rsidRPr="00C82B35" w:rsidRDefault="00883171" w:rsidP="001E1651">
      <w:pPr>
        <w:rPr>
          <w:rFonts w:ascii="Verdana" w:hAnsi="Verdana"/>
          <w:b/>
          <w:sz w:val="24"/>
          <w:szCs w:val="24"/>
          <w:u w:val="single"/>
        </w:rPr>
      </w:pPr>
      <w:r w:rsidRPr="00C82B35">
        <w:rPr>
          <w:rFonts w:ascii="Verdana" w:hAnsi="Verdana"/>
          <w:b/>
          <w:sz w:val="24"/>
          <w:szCs w:val="24"/>
          <w:u w:val="single"/>
        </w:rPr>
        <w:t>OPIS PRZEDMIOTU ZAMÓWIENIA</w:t>
      </w:r>
    </w:p>
    <w:p w:rsidR="00883171" w:rsidRPr="00F20208" w:rsidRDefault="00883171" w:rsidP="00FA38F8">
      <w:pPr>
        <w:pStyle w:val="Nagwek1"/>
        <w:numPr>
          <w:ilvl w:val="0"/>
          <w:numId w:val="8"/>
        </w:numPr>
        <w:rPr>
          <w:rFonts w:ascii="Verdana" w:hAnsi="Verdana"/>
          <w:sz w:val="24"/>
        </w:rPr>
      </w:pPr>
      <w:r w:rsidRPr="00F20208">
        <w:rPr>
          <w:rFonts w:ascii="Verdana" w:hAnsi="Verdana"/>
          <w:sz w:val="24"/>
        </w:rPr>
        <w:t>TYTUŁ</w:t>
      </w:r>
    </w:p>
    <w:p w:rsidR="00625B46" w:rsidRDefault="00883171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Pełnienie funkcji inspektora nadzoru dendrologicznego podczas realizacji inwestycji pn. </w:t>
      </w:r>
      <w:r w:rsidR="00625B46" w:rsidRPr="00625B46">
        <w:rPr>
          <w:rFonts w:ascii="Verdana" w:hAnsi="Verdana"/>
          <w:sz w:val="24"/>
          <w:szCs w:val="24"/>
        </w:rPr>
        <w:t>Modernizacja infrastruktury przystankowej w mieście Biała Podlaska</w:t>
      </w:r>
      <w:r w:rsidR="00625B46">
        <w:rPr>
          <w:rFonts w:ascii="Verdana" w:hAnsi="Verdana"/>
          <w:sz w:val="24"/>
          <w:szCs w:val="24"/>
        </w:rPr>
        <w:t>.</w:t>
      </w:r>
    </w:p>
    <w:p w:rsidR="003C6B49" w:rsidRPr="00E567B5" w:rsidRDefault="003C6B49" w:rsidP="001E1651">
      <w:pPr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Zamówienie wiąże się z realizacją projektu pod nazwą „Rozwój zintegrowanego systemu zrównoważonej mobilności na terenie Miejskiego Obszaru Funkcjonalnego Biała Podlaska” przy udziale środków Europejskiego Funduszu Rozwoju Regionalnego w ramach programu Fundusze Europejskie dla Polski Wschodniej 2021 – 2027.</w:t>
      </w:r>
    </w:p>
    <w:p w:rsidR="00883171" w:rsidRPr="00E567B5" w:rsidRDefault="00883171" w:rsidP="00FA38F8">
      <w:pPr>
        <w:pStyle w:val="Nagwek1"/>
        <w:numPr>
          <w:ilvl w:val="0"/>
          <w:numId w:val="8"/>
        </w:numPr>
        <w:rPr>
          <w:rFonts w:ascii="Verdana" w:hAnsi="Verdana"/>
          <w:sz w:val="24"/>
        </w:rPr>
      </w:pPr>
      <w:r w:rsidRPr="00E567B5">
        <w:rPr>
          <w:rFonts w:ascii="Verdana" w:hAnsi="Verdana"/>
          <w:sz w:val="24"/>
        </w:rPr>
        <w:t>OPIS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Obowiązki nadzoru w zakresie ochrony zieleni: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weryfikowanie dokumentacji projektowej w zakresie o</w:t>
      </w:r>
      <w:r w:rsidR="00C11D18" w:rsidRPr="00E567B5">
        <w:rPr>
          <w:rFonts w:ascii="Verdana" w:hAnsi="Verdana"/>
          <w:sz w:val="24"/>
          <w:szCs w:val="24"/>
        </w:rPr>
        <w:t>chrony zieleni (projektu budow</w:t>
      </w:r>
      <w:r w:rsidRPr="00E567B5">
        <w:rPr>
          <w:rFonts w:ascii="Verdana" w:hAnsi="Verdana"/>
          <w:sz w:val="24"/>
          <w:szCs w:val="24"/>
        </w:rPr>
        <w:t xml:space="preserve">lanego, projektu wykonawczego, </w:t>
      </w:r>
      <w:r w:rsidR="00722215" w:rsidRPr="00E567B5">
        <w:rPr>
          <w:rFonts w:ascii="Verdana" w:hAnsi="Verdana"/>
          <w:sz w:val="24"/>
          <w:szCs w:val="24"/>
        </w:rPr>
        <w:t xml:space="preserve">projektu ochrony zieleni, </w:t>
      </w:r>
      <w:r w:rsidRPr="00E567B5">
        <w:rPr>
          <w:rFonts w:ascii="Verdana" w:hAnsi="Verdana"/>
          <w:sz w:val="24"/>
          <w:szCs w:val="24"/>
        </w:rPr>
        <w:t>specyfikacji technicz</w:t>
      </w:r>
      <w:r w:rsidR="00C11D18" w:rsidRPr="00E567B5">
        <w:rPr>
          <w:rFonts w:ascii="Verdana" w:hAnsi="Verdana"/>
          <w:sz w:val="24"/>
          <w:szCs w:val="24"/>
        </w:rPr>
        <w:t xml:space="preserve">nej wykonania i odbioru robót), </w:t>
      </w:r>
      <w:r w:rsidRPr="00E567B5">
        <w:rPr>
          <w:rFonts w:ascii="Verdana" w:hAnsi="Verdana"/>
          <w:sz w:val="24"/>
          <w:szCs w:val="24"/>
        </w:rPr>
        <w:t>w tym w szczególności operatu dendrologicznego oraz projektu ochrony zieleni;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kontrola prawidłowości realizacji zadań wynikając</w:t>
      </w:r>
      <w:r w:rsidR="00C11D18" w:rsidRPr="00E567B5">
        <w:rPr>
          <w:rFonts w:ascii="Verdana" w:hAnsi="Verdana"/>
          <w:sz w:val="24"/>
          <w:szCs w:val="24"/>
        </w:rPr>
        <w:t xml:space="preserve">ych z dokumentacji projektowej, </w:t>
      </w:r>
      <w:r w:rsidRPr="00E567B5">
        <w:rPr>
          <w:rFonts w:ascii="Verdana" w:hAnsi="Verdana"/>
          <w:sz w:val="24"/>
          <w:szCs w:val="24"/>
        </w:rPr>
        <w:t>a także ich zgodnoś</w:t>
      </w:r>
      <w:r w:rsidR="007D7C2F" w:rsidRPr="00E567B5">
        <w:rPr>
          <w:rFonts w:ascii="Verdana" w:hAnsi="Verdana"/>
          <w:sz w:val="24"/>
          <w:szCs w:val="24"/>
        </w:rPr>
        <w:t>ci z przepisami prawa, umową z Z</w:t>
      </w:r>
      <w:r w:rsidR="00C11D18" w:rsidRPr="00E567B5">
        <w:rPr>
          <w:rFonts w:ascii="Verdana" w:hAnsi="Verdana"/>
          <w:sz w:val="24"/>
          <w:szCs w:val="24"/>
        </w:rPr>
        <w:t>amawiającym, zasadami przyjęty</w:t>
      </w:r>
      <w:r w:rsidRPr="00E567B5">
        <w:rPr>
          <w:rFonts w:ascii="Verdana" w:hAnsi="Verdana"/>
          <w:sz w:val="24"/>
          <w:szCs w:val="24"/>
        </w:rPr>
        <w:t xml:space="preserve">mi w ogrodnictwie, </w:t>
      </w:r>
      <w:proofErr w:type="spellStart"/>
      <w:r w:rsidRPr="00E567B5">
        <w:rPr>
          <w:rFonts w:ascii="Verdana" w:hAnsi="Verdana"/>
          <w:sz w:val="24"/>
          <w:szCs w:val="24"/>
        </w:rPr>
        <w:t>arborystyce</w:t>
      </w:r>
      <w:proofErr w:type="spellEnd"/>
      <w:r w:rsidRPr="00E567B5">
        <w:rPr>
          <w:rFonts w:ascii="Verdana" w:hAnsi="Verdana"/>
          <w:sz w:val="24"/>
          <w:szCs w:val="24"/>
        </w:rPr>
        <w:t>, kształtowaniu terenów zieleni, itp.;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monitorowanie i dokumentacja stanu roślin objętych o</w:t>
      </w:r>
      <w:r w:rsidR="00C11D18" w:rsidRPr="00E567B5">
        <w:rPr>
          <w:rFonts w:ascii="Verdana" w:hAnsi="Verdana"/>
          <w:sz w:val="24"/>
          <w:szCs w:val="24"/>
        </w:rPr>
        <w:t xml:space="preserve">chroną oraz ich zabezpieczeń na </w:t>
      </w:r>
      <w:r w:rsidRPr="00E567B5">
        <w:rPr>
          <w:rFonts w:ascii="Verdana" w:hAnsi="Verdana"/>
          <w:sz w:val="24"/>
          <w:szCs w:val="24"/>
        </w:rPr>
        <w:t>terenie budowy;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 xml:space="preserve">– nadzorowanie i dokumentacja prac prowadzonych przy </w:t>
      </w:r>
      <w:r w:rsidR="00C11D18" w:rsidRPr="00E567B5">
        <w:rPr>
          <w:rFonts w:ascii="Verdana" w:hAnsi="Verdana"/>
          <w:sz w:val="24"/>
          <w:szCs w:val="24"/>
        </w:rPr>
        <w:t>ochronie zieleni, w szczególno</w:t>
      </w:r>
      <w:r w:rsidRPr="00E567B5">
        <w:rPr>
          <w:rFonts w:ascii="Verdana" w:hAnsi="Verdana"/>
          <w:sz w:val="24"/>
          <w:szCs w:val="24"/>
        </w:rPr>
        <w:t>ści prac zanikowych;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prowadzenie dziennika nadzoru;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formułowanie zaleceń dotyczących ochrony drzew i k</w:t>
      </w:r>
      <w:r w:rsidR="00C11D18" w:rsidRPr="00E567B5">
        <w:rPr>
          <w:rFonts w:ascii="Verdana" w:hAnsi="Verdana"/>
          <w:sz w:val="24"/>
          <w:szCs w:val="24"/>
        </w:rPr>
        <w:t>rzewów oraz minimalizowania ko</w:t>
      </w:r>
      <w:r w:rsidRPr="00E567B5">
        <w:rPr>
          <w:rFonts w:ascii="Verdana" w:hAnsi="Verdana"/>
          <w:sz w:val="24"/>
          <w:szCs w:val="24"/>
        </w:rPr>
        <w:t>lizji z roślinami;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udział w naradach technicznych, koordynacyjnyc</w:t>
      </w:r>
      <w:r w:rsidR="00C11D18" w:rsidRPr="00E567B5">
        <w:rPr>
          <w:rFonts w:ascii="Verdana" w:hAnsi="Verdana"/>
          <w:sz w:val="24"/>
          <w:szCs w:val="24"/>
        </w:rPr>
        <w:t xml:space="preserve">h oraz radach budowy w zakresie </w:t>
      </w:r>
      <w:r w:rsidRPr="00E567B5">
        <w:rPr>
          <w:rFonts w:ascii="Verdana" w:hAnsi="Verdana"/>
          <w:sz w:val="24"/>
          <w:szCs w:val="24"/>
        </w:rPr>
        <w:t>spraw dotyczących ochrony zieleni;</w:t>
      </w:r>
    </w:p>
    <w:p w:rsidR="005B2C5E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– bezzwłoczne informowanie podstawowych stron procesu</w:t>
      </w:r>
      <w:r w:rsidR="00C11D18" w:rsidRPr="00E567B5">
        <w:rPr>
          <w:rFonts w:ascii="Verdana" w:hAnsi="Verdana"/>
          <w:sz w:val="24"/>
          <w:szCs w:val="24"/>
        </w:rPr>
        <w:t xml:space="preserve"> inwestycyjnego (inwestor, </w:t>
      </w:r>
      <w:r w:rsidRPr="00E567B5">
        <w:rPr>
          <w:rFonts w:ascii="Verdana" w:hAnsi="Verdana"/>
          <w:sz w:val="24"/>
          <w:szCs w:val="24"/>
        </w:rPr>
        <w:t xml:space="preserve">nadzór inwestorski, kierownik budowy, kierownicy </w:t>
      </w:r>
      <w:r w:rsidR="00C11D18" w:rsidRPr="00E567B5">
        <w:rPr>
          <w:rFonts w:ascii="Verdana" w:hAnsi="Verdana"/>
          <w:sz w:val="24"/>
          <w:szCs w:val="24"/>
        </w:rPr>
        <w:t xml:space="preserve">robót) w przypadku stwierdzenia </w:t>
      </w:r>
      <w:r w:rsidRPr="00E567B5">
        <w:rPr>
          <w:rFonts w:ascii="Verdana" w:hAnsi="Verdana"/>
          <w:sz w:val="24"/>
          <w:szCs w:val="24"/>
        </w:rPr>
        <w:t>istotnych uchybień oraz propozycji rozwiązań zamienn</w:t>
      </w:r>
      <w:r w:rsidR="00C11D18" w:rsidRPr="00E567B5">
        <w:rPr>
          <w:rFonts w:ascii="Verdana" w:hAnsi="Verdana"/>
          <w:sz w:val="24"/>
          <w:szCs w:val="24"/>
        </w:rPr>
        <w:t xml:space="preserve">ych w zakresie ochrony zieleni, </w:t>
      </w:r>
      <w:r w:rsidRPr="00E567B5">
        <w:rPr>
          <w:rFonts w:ascii="Verdana" w:hAnsi="Verdana"/>
          <w:sz w:val="24"/>
          <w:szCs w:val="24"/>
        </w:rPr>
        <w:t>a w przypadku zagrożenia dla drzew zgłoszenie kierownikowi robót</w:t>
      </w:r>
      <w:r w:rsidR="00C11D18" w:rsidRPr="00E567B5">
        <w:rPr>
          <w:rFonts w:ascii="Verdana" w:hAnsi="Verdana"/>
          <w:sz w:val="24"/>
          <w:szCs w:val="24"/>
        </w:rPr>
        <w:t xml:space="preserve"> potrzeby wstrzy</w:t>
      </w:r>
      <w:r w:rsidRPr="00E567B5">
        <w:rPr>
          <w:rFonts w:ascii="Verdana" w:hAnsi="Verdana"/>
          <w:sz w:val="24"/>
          <w:szCs w:val="24"/>
        </w:rPr>
        <w:t>mania ich;</w:t>
      </w:r>
    </w:p>
    <w:p w:rsidR="00C11D18" w:rsidRPr="00E567B5" w:rsidRDefault="005B2C5E" w:rsidP="001E1651">
      <w:pPr>
        <w:spacing w:after="0"/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 xml:space="preserve">– proponowanie własnych rozwiązań zamiennych lub działań naprawczych. </w:t>
      </w:r>
    </w:p>
    <w:p w:rsidR="001E1651" w:rsidRPr="00E567B5" w:rsidRDefault="001E1651" w:rsidP="001E1651">
      <w:pPr>
        <w:spacing w:after="0"/>
        <w:rPr>
          <w:rFonts w:ascii="Verdana" w:hAnsi="Verdana"/>
          <w:sz w:val="24"/>
          <w:szCs w:val="24"/>
        </w:rPr>
      </w:pPr>
    </w:p>
    <w:p w:rsidR="00F0447A" w:rsidRPr="00E567B5" w:rsidRDefault="00F0447A" w:rsidP="001E1651">
      <w:pPr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 xml:space="preserve">Wizyty Inspektora nadzoru dendrologicznego obywać się będą na żądanie Wykonawcy robót budowlanych. </w:t>
      </w:r>
      <w:r w:rsidR="007D7C2F" w:rsidRPr="00E567B5">
        <w:rPr>
          <w:rFonts w:ascii="Verdana" w:hAnsi="Verdana"/>
          <w:sz w:val="24"/>
          <w:szCs w:val="24"/>
        </w:rPr>
        <w:t>Ponadto, w</w:t>
      </w:r>
      <w:r w:rsidRPr="00E567B5">
        <w:rPr>
          <w:rFonts w:ascii="Verdana" w:hAnsi="Verdana"/>
          <w:sz w:val="24"/>
          <w:szCs w:val="24"/>
        </w:rPr>
        <w:t xml:space="preserve">ymaga się wizyty Inspektora nadzoru dendrologicznego w momencie wejścia Wykonawcy robót budowlanych na budowę, w momencie rozpoczęcia oraz w trakcie trwania robót ziemnych, zanikowych na całej trasie inwestycji, w momencie odbioru robót częściowych oraz podczas odbioru końcowego inwestycji. Minimum </w:t>
      </w:r>
      <w:r w:rsidR="00B0211A">
        <w:rPr>
          <w:rFonts w:ascii="Verdana" w:hAnsi="Verdana"/>
          <w:sz w:val="24"/>
          <w:szCs w:val="24"/>
        </w:rPr>
        <w:t>1</w:t>
      </w:r>
      <w:r w:rsidRPr="00E567B5">
        <w:rPr>
          <w:rFonts w:ascii="Verdana" w:hAnsi="Verdana"/>
          <w:sz w:val="24"/>
          <w:szCs w:val="24"/>
        </w:rPr>
        <w:t xml:space="preserve"> wizyt</w:t>
      </w:r>
      <w:r w:rsidR="00B0211A">
        <w:rPr>
          <w:rFonts w:ascii="Verdana" w:hAnsi="Verdana"/>
          <w:sz w:val="24"/>
          <w:szCs w:val="24"/>
        </w:rPr>
        <w:t>a</w:t>
      </w:r>
      <w:r w:rsidRPr="00E567B5">
        <w:rPr>
          <w:rFonts w:ascii="Verdana" w:hAnsi="Verdana"/>
          <w:sz w:val="24"/>
          <w:szCs w:val="24"/>
        </w:rPr>
        <w:t xml:space="preserve"> na </w:t>
      </w:r>
      <w:r w:rsidR="00B0211A">
        <w:rPr>
          <w:rFonts w:ascii="Verdana" w:hAnsi="Verdana"/>
          <w:sz w:val="24"/>
          <w:szCs w:val="24"/>
        </w:rPr>
        <w:t xml:space="preserve">każdej </w:t>
      </w:r>
      <w:r w:rsidR="00557E95">
        <w:rPr>
          <w:rFonts w:ascii="Verdana" w:hAnsi="Verdana"/>
          <w:sz w:val="24"/>
          <w:szCs w:val="24"/>
        </w:rPr>
        <w:t xml:space="preserve">wskazanej </w:t>
      </w:r>
      <w:r w:rsidR="003F753C">
        <w:rPr>
          <w:rFonts w:ascii="Verdana" w:hAnsi="Verdana"/>
          <w:sz w:val="24"/>
          <w:szCs w:val="24"/>
        </w:rPr>
        <w:t xml:space="preserve">poniżej </w:t>
      </w:r>
      <w:r w:rsidR="00557E95">
        <w:rPr>
          <w:rFonts w:ascii="Verdana" w:hAnsi="Verdana"/>
          <w:sz w:val="24"/>
          <w:szCs w:val="24"/>
        </w:rPr>
        <w:t>lokalizacji</w:t>
      </w:r>
      <w:r w:rsidRPr="00E567B5">
        <w:rPr>
          <w:rFonts w:ascii="Verdana" w:hAnsi="Verdana"/>
          <w:sz w:val="24"/>
          <w:szCs w:val="24"/>
        </w:rPr>
        <w:t xml:space="preserve"> w trakcie trwania inwestycji, które zostaną udokumentowane notatką sporządzoną przez Inspektora nadzoru dendrologicznego i potwierdzone przez Zamawiającego</w:t>
      </w:r>
      <w:r w:rsidR="007D7C2F" w:rsidRPr="00E567B5">
        <w:rPr>
          <w:rFonts w:ascii="Verdana" w:hAnsi="Verdana"/>
          <w:sz w:val="24"/>
          <w:szCs w:val="24"/>
        </w:rPr>
        <w:t>.</w:t>
      </w:r>
    </w:p>
    <w:p w:rsidR="00E5071D" w:rsidRPr="00E567B5" w:rsidRDefault="00883171" w:rsidP="001E1651">
      <w:pPr>
        <w:rPr>
          <w:rFonts w:ascii="Verdana" w:hAnsi="Verdana"/>
          <w:sz w:val="24"/>
          <w:szCs w:val="24"/>
        </w:rPr>
      </w:pPr>
      <w:r w:rsidRPr="00E567B5">
        <w:rPr>
          <w:rFonts w:ascii="Verdana" w:hAnsi="Verdana"/>
          <w:sz w:val="24"/>
          <w:szCs w:val="24"/>
        </w:rPr>
        <w:t>O</w:t>
      </w:r>
      <w:r w:rsidR="00E5071D" w:rsidRPr="00E567B5">
        <w:rPr>
          <w:rFonts w:ascii="Verdana" w:hAnsi="Verdana"/>
          <w:sz w:val="24"/>
          <w:szCs w:val="24"/>
        </w:rPr>
        <w:t>gólny zakres robót budowlanych:</w:t>
      </w:r>
    </w:p>
    <w:p w:rsidR="00625B46" w:rsidRDefault="00625B46" w:rsidP="00625B46">
      <w:pPr>
        <w:rPr>
          <w:rFonts w:ascii="Verdana" w:hAnsi="Verdana"/>
          <w:sz w:val="24"/>
          <w:szCs w:val="24"/>
        </w:rPr>
      </w:pPr>
      <w:r w:rsidRPr="00625B46">
        <w:rPr>
          <w:rFonts w:ascii="Verdana" w:hAnsi="Verdana"/>
          <w:sz w:val="24"/>
          <w:szCs w:val="24"/>
        </w:rPr>
        <w:t>Przedmiotem zamówie</w:t>
      </w:r>
      <w:r w:rsidR="00F13707">
        <w:rPr>
          <w:rFonts w:ascii="Verdana" w:hAnsi="Verdana"/>
          <w:sz w:val="24"/>
          <w:szCs w:val="24"/>
        </w:rPr>
        <w:t>nia jest wymiana/modernizacja 26</w:t>
      </w:r>
      <w:bookmarkStart w:id="0" w:name="_GoBack"/>
      <w:bookmarkEnd w:id="0"/>
      <w:r w:rsidRPr="00625B46">
        <w:rPr>
          <w:rFonts w:ascii="Verdana" w:hAnsi="Verdana"/>
          <w:sz w:val="24"/>
          <w:szCs w:val="24"/>
        </w:rPr>
        <w:t xml:space="preserve"> istniejących przystanków autobusowej komunikacji miejskiej w mieście Biała Podlaska. </w:t>
      </w:r>
    </w:p>
    <w:p w:rsidR="00625B46" w:rsidRPr="00625B46" w:rsidRDefault="00625B46" w:rsidP="00625B46">
      <w:pPr>
        <w:spacing w:after="0"/>
        <w:rPr>
          <w:rFonts w:ascii="Verdana" w:hAnsi="Verdana"/>
          <w:sz w:val="24"/>
          <w:szCs w:val="24"/>
        </w:rPr>
      </w:pPr>
      <w:r w:rsidRPr="00625B46">
        <w:rPr>
          <w:rFonts w:ascii="Verdana" w:hAnsi="Verdana"/>
          <w:sz w:val="24"/>
          <w:szCs w:val="24"/>
        </w:rPr>
        <w:t xml:space="preserve">Zakres inwestycji polega na: 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spacing w:after="0"/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przebudowie</w:t>
      </w:r>
      <w:proofErr w:type="gramEnd"/>
      <w:r w:rsidRPr="00625B46">
        <w:rPr>
          <w:rFonts w:ascii="Verdana" w:hAnsi="Verdana"/>
          <w:sz w:val="24"/>
          <w:szCs w:val="24"/>
        </w:rPr>
        <w:t xml:space="preserve"> peronów i zatok celem przystosowania do obowiązujących przepisów ruchu drogowego oraz dostosowanie ich dla osób z niepełnosprawnościami,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montażu</w:t>
      </w:r>
      <w:proofErr w:type="gramEnd"/>
      <w:r w:rsidRPr="00625B46">
        <w:rPr>
          <w:rFonts w:ascii="Verdana" w:hAnsi="Verdana"/>
          <w:sz w:val="24"/>
          <w:szCs w:val="24"/>
        </w:rPr>
        <w:t xml:space="preserve"> kamer monitoringu wizyjnego przystanków,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wykonaniu</w:t>
      </w:r>
      <w:proofErr w:type="gramEnd"/>
      <w:r w:rsidRPr="00625B46">
        <w:rPr>
          <w:rFonts w:ascii="Verdana" w:hAnsi="Verdana"/>
          <w:sz w:val="24"/>
          <w:szCs w:val="24"/>
        </w:rPr>
        <w:t xml:space="preserve"> oświetlenia przystanków,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montażu</w:t>
      </w:r>
      <w:proofErr w:type="gramEnd"/>
      <w:r w:rsidRPr="00625B46">
        <w:rPr>
          <w:rFonts w:ascii="Verdana" w:hAnsi="Verdana"/>
          <w:sz w:val="24"/>
          <w:szCs w:val="24"/>
        </w:rPr>
        <w:t xml:space="preserve"> tablic informacji pasażerskiej oraz biletomatów w sąsiedztwie przystanków,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demontażu</w:t>
      </w:r>
      <w:proofErr w:type="gramEnd"/>
      <w:r w:rsidRPr="00625B46">
        <w:rPr>
          <w:rFonts w:ascii="Verdana" w:hAnsi="Verdana"/>
          <w:sz w:val="24"/>
          <w:szCs w:val="24"/>
        </w:rPr>
        <w:t xml:space="preserve"> starych, niespełniających wymagań wiat i montażu nowych wiat przystankowych, dostosowanych do potrzeb osób z niepełnosprawnościami. Część wiat wyposażona będzie w instalacje fotowoltaiczną, służącą zasilaniu powiązanych urządzeń: ładowarki, czujnika zmierzchu, oświetlenia, </w:t>
      </w:r>
      <w:proofErr w:type="gramStart"/>
      <w:r w:rsidRPr="00625B46">
        <w:rPr>
          <w:rFonts w:ascii="Verdana" w:hAnsi="Verdana"/>
          <w:sz w:val="24"/>
          <w:szCs w:val="24"/>
        </w:rPr>
        <w:t>gabloty</w:t>
      </w:r>
      <w:proofErr w:type="gramEnd"/>
      <w:r w:rsidRPr="00625B46">
        <w:rPr>
          <w:rFonts w:ascii="Verdana" w:hAnsi="Verdana"/>
          <w:sz w:val="24"/>
          <w:szCs w:val="24"/>
        </w:rPr>
        <w:t xml:space="preserve">, kamer monitoringu przystanku, tablic i biletomatów. 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doposażeniu</w:t>
      </w:r>
      <w:proofErr w:type="gramEnd"/>
      <w:r w:rsidRPr="00625B46">
        <w:rPr>
          <w:rFonts w:ascii="Verdana" w:hAnsi="Verdana"/>
          <w:sz w:val="24"/>
          <w:szCs w:val="24"/>
        </w:rPr>
        <w:t xml:space="preserve"> istniejących wiat przystankowych w instalację fotowoltaiczną, służącą zasilaniu powiązanych urządzeń,</w:t>
      </w:r>
    </w:p>
    <w:p w:rsidR="00625B46" w:rsidRPr="00625B46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budowie</w:t>
      </w:r>
      <w:proofErr w:type="gramEnd"/>
      <w:r w:rsidRPr="00625B46">
        <w:rPr>
          <w:rFonts w:ascii="Verdana" w:hAnsi="Verdana"/>
          <w:sz w:val="24"/>
          <w:szCs w:val="24"/>
        </w:rPr>
        <w:t xml:space="preserve"> przyłączy elektroenergetycznych do zasilania oświetlenia i urządzeń,</w:t>
      </w:r>
    </w:p>
    <w:p w:rsidR="00625B46" w:rsidRPr="00507013" w:rsidRDefault="00625B46" w:rsidP="00625B46">
      <w:pPr>
        <w:pStyle w:val="Akapitzlist"/>
        <w:numPr>
          <w:ilvl w:val="0"/>
          <w:numId w:val="10"/>
        </w:numPr>
        <w:rPr>
          <w:rFonts w:ascii="Verdana" w:hAnsi="Verdana"/>
          <w:sz w:val="24"/>
          <w:szCs w:val="24"/>
        </w:rPr>
      </w:pPr>
      <w:proofErr w:type="gramStart"/>
      <w:r w:rsidRPr="00625B46">
        <w:rPr>
          <w:rFonts w:ascii="Verdana" w:hAnsi="Verdana"/>
          <w:sz w:val="24"/>
          <w:szCs w:val="24"/>
        </w:rPr>
        <w:t>montażu</w:t>
      </w:r>
      <w:proofErr w:type="gramEnd"/>
      <w:r w:rsidRPr="00625B46">
        <w:rPr>
          <w:rFonts w:ascii="Verdana" w:hAnsi="Verdana"/>
          <w:sz w:val="24"/>
          <w:szCs w:val="24"/>
        </w:rPr>
        <w:t xml:space="preserve"> zielonych wiat przystankowych, przystosowanych do </w:t>
      </w:r>
      <w:proofErr w:type="gramStart"/>
      <w:r w:rsidRPr="00625B46">
        <w:rPr>
          <w:rFonts w:ascii="Verdana" w:hAnsi="Verdana"/>
          <w:sz w:val="24"/>
          <w:szCs w:val="24"/>
        </w:rPr>
        <w:t>utrzymywania</w:t>
      </w:r>
      <w:proofErr w:type="gramEnd"/>
      <w:r w:rsidRPr="00625B46">
        <w:rPr>
          <w:rFonts w:ascii="Verdana" w:hAnsi="Verdana"/>
          <w:sz w:val="24"/>
          <w:szCs w:val="24"/>
        </w:rPr>
        <w:t xml:space="preserve"> roślinności i retencjonowania wody lub adaptacji istniejących wiat na zielone.</w:t>
      </w:r>
      <w:r w:rsidR="001D6505" w:rsidRPr="00625B46">
        <w:rPr>
          <w:rFonts w:ascii="Verdana" w:hAnsi="Verdana"/>
          <w:sz w:val="24"/>
          <w:szCs w:val="24"/>
        </w:rPr>
        <w:t xml:space="preserve">      </w:t>
      </w:r>
    </w:p>
    <w:p w:rsidR="00507013" w:rsidRPr="00507013" w:rsidRDefault="00507013" w:rsidP="00507013">
      <w:pPr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Lokalizacje modernizacji/wymiany infrastruktury przystankowej: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lastRenderedPageBreak/>
        <w:t>Zamkowa, nr działki 1397/12, obręb 1, w stronę miasta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Zamkowa, nr działki 1397/12,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Sidorska 1, nr działki 1021/17, obręb 3, po stronie boiska TOP54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Sidorska 1, nr działki 1091/70,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Armii Krajowej, nr działki: 427/11, obręb 2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Al. Jana Pawła II 2, nr działki: 614/5, obręb 1, po stronie ZDZ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Al. Jana Pawła II 2, nr działki: 614/5,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Łomaska 3, nr działki 377/2,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Łomaska 3, nr działki 377/2, obręb 3, po stronie Karuzeli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Kościuszki, nr działki 1203,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Kościuszki, nr działki 1203, obręb 3</w:t>
      </w:r>
    </w:p>
    <w:p w:rsidR="00A46B3B" w:rsidRDefault="00507013" w:rsidP="00A46B3B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Janowska 3, nr działki 3433/2, obręb 1</w:t>
      </w:r>
    </w:p>
    <w:p w:rsidR="00A46B3B" w:rsidRDefault="00A46B3B" w:rsidP="00A46B3B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A46B3B">
        <w:rPr>
          <w:rFonts w:ascii="Verdana" w:hAnsi="Verdana"/>
          <w:sz w:val="24"/>
          <w:szCs w:val="24"/>
        </w:rPr>
        <w:t>Armii Krajowej, nr działki 427/11, obręb 2</w:t>
      </w:r>
    </w:p>
    <w:p w:rsidR="00A46B3B" w:rsidRPr="00A46B3B" w:rsidRDefault="00A46B3B" w:rsidP="00A46B3B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A46B3B">
        <w:rPr>
          <w:rFonts w:ascii="Verdana" w:hAnsi="Verdana"/>
          <w:sz w:val="24"/>
          <w:szCs w:val="24"/>
        </w:rPr>
        <w:t>Armii Krajowej, nr działki 439/9, obręb 2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Al. Solidarności 3, nr działki 868/3, obręb 6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Al. Jana Pawła II 1, nr działki: 1175/6,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Akademicka 2, nr działki: 1051/7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Podleśna, nr działki 582/4, obręb 4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Orzechowa 1, nr działki 1255/4,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Terebelska 1, nr działki 287/20,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Warszawska 1, nr działki 1726, obręb 1, w stronę miasta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Warszawska 1, nr działki 1726,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Al. 1000-lecia 1 po stronie ul. Parkowej nr działki 1113/2, obręb 3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Narutowicza 2, nr działki 3461 obręb 1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Terebelska 2, nr działki 270/8 obręb 1- w stronę miasta</w:t>
      </w:r>
      <w:r w:rsidR="008256D1">
        <w:rPr>
          <w:rFonts w:ascii="Verdana" w:hAnsi="Verdana"/>
          <w:sz w:val="24"/>
          <w:szCs w:val="24"/>
        </w:rPr>
        <w:t xml:space="preserve"> – nasadzenia nowej roślinności, </w:t>
      </w:r>
      <w:r w:rsidR="008256D1">
        <w:rPr>
          <w:rFonts w:ascii="Verdana" w:hAnsi="Verdana"/>
          <w:sz w:val="24"/>
          <w:szCs w:val="24"/>
        </w:rPr>
        <w:t>według projektu technicznego.</w:t>
      </w:r>
    </w:p>
    <w:p w:rsidR="00507013" w:rsidRPr="00507013" w:rsidRDefault="00507013" w:rsidP="00507013">
      <w:pPr>
        <w:pStyle w:val="Akapitzlist"/>
        <w:numPr>
          <w:ilvl w:val="0"/>
          <w:numId w:val="11"/>
        </w:numPr>
        <w:ind w:left="567" w:hanging="567"/>
        <w:rPr>
          <w:rFonts w:ascii="Verdana" w:hAnsi="Verdana"/>
          <w:sz w:val="24"/>
          <w:szCs w:val="24"/>
        </w:rPr>
      </w:pPr>
      <w:r w:rsidRPr="00507013">
        <w:rPr>
          <w:rFonts w:ascii="Verdana" w:hAnsi="Verdana"/>
          <w:sz w:val="24"/>
          <w:szCs w:val="24"/>
        </w:rPr>
        <w:t>Terebelsk</w:t>
      </w:r>
      <w:r w:rsidR="008256D1">
        <w:rPr>
          <w:rFonts w:ascii="Verdana" w:hAnsi="Verdana"/>
          <w:sz w:val="24"/>
          <w:szCs w:val="24"/>
        </w:rPr>
        <w:t xml:space="preserve">a 2, nr działki 366/34 </w:t>
      </w:r>
      <w:proofErr w:type="gramStart"/>
      <w:r w:rsidR="008256D1">
        <w:rPr>
          <w:rFonts w:ascii="Verdana" w:hAnsi="Verdana"/>
          <w:sz w:val="24"/>
          <w:szCs w:val="24"/>
        </w:rPr>
        <w:t xml:space="preserve">obręb 1 </w:t>
      </w:r>
      <w:r w:rsidR="008256D1">
        <w:rPr>
          <w:rFonts w:ascii="Verdana" w:hAnsi="Verdana"/>
          <w:sz w:val="24"/>
          <w:szCs w:val="24"/>
        </w:rPr>
        <w:t xml:space="preserve"> – nasadzenia</w:t>
      </w:r>
      <w:proofErr w:type="gramEnd"/>
      <w:r w:rsidR="008256D1">
        <w:rPr>
          <w:rFonts w:ascii="Verdana" w:hAnsi="Verdana"/>
          <w:sz w:val="24"/>
          <w:szCs w:val="24"/>
        </w:rPr>
        <w:t xml:space="preserve"> </w:t>
      </w:r>
      <w:r w:rsidR="008256D1">
        <w:rPr>
          <w:rFonts w:ascii="Verdana" w:hAnsi="Verdana"/>
          <w:sz w:val="24"/>
          <w:szCs w:val="24"/>
        </w:rPr>
        <w:t>nowej roślinności, według projektu technicznego.</w:t>
      </w:r>
    </w:p>
    <w:p w:rsidR="00827899" w:rsidRPr="00C82B35" w:rsidRDefault="00883171" w:rsidP="00507013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Dokładny zakres prac znajduje się w dokumentacji projek</w:t>
      </w:r>
      <w:r w:rsidR="007D7C2F">
        <w:rPr>
          <w:rFonts w:ascii="Verdana" w:hAnsi="Verdana"/>
          <w:sz w:val="24"/>
          <w:szCs w:val="24"/>
        </w:rPr>
        <w:t xml:space="preserve">towej na stronie internetowej - </w:t>
      </w:r>
      <w:r w:rsidR="00827899" w:rsidRPr="00C82B35">
        <w:rPr>
          <w:rFonts w:ascii="Verdana" w:hAnsi="Verdana"/>
          <w:sz w:val="24"/>
          <w:szCs w:val="24"/>
        </w:rPr>
        <w:t>BIP</w:t>
      </w:r>
      <w:r w:rsidRPr="00C82B35">
        <w:rPr>
          <w:rFonts w:ascii="Verdana" w:hAnsi="Verdana"/>
          <w:sz w:val="24"/>
          <w:szCs w:val="24"/>
        </w:rPr>
        <w:t xml:space="preserve"> Urzędu Miasta </w:t>
      </w:r>
      <w:r w:rsidR="00827899" w:rsidRPr="00C82B35">
        <w:rPr>
          <w:rFonts w:ascii="Verdana" w:hAnsi="Verdana"/>
          <w:sz w:val="24"/>
          <w:szCs w:val="24"/>
        </w:rPr>
        <w:t>Biała Podlaska</w:t>
      </w:r>
      <w:r w:rsidRPr="00C82B35">
        <w:rPr>
          <w:rFonts w:ascii="Verdana" w:hAnsi="Verdana"/>
          <w:sz w:val="24"/>
          <w:szCs w:val="24"/>
        </w:rPr>
        <w:t xml:space="preserve">, z </w:t>
      </w:r>
      <w:r w:rsidR="00827899" w:rsidRPr="00C82B35">
        <w:rPr>
          <w:rFonts w:ascii="Verdana" w:hAnsi="Verdana"/>
          <w:sz w:val="24"/>
          <w:szCs w:val="24"/>
        </w:rPr>
        <w:t xml:space="preserve">którą należy </w:t>
      </w:r>
      <w:r w:rsidR="00B4477C" w:rsidRPr="00C82B35">
        <w:rPr>
          <w:rFonts w:ascii="Verdana" w:hAnsi="Verdana"/>
          <w:sz w:val="24"/>
          <w:szCs w:val="24"/>
        </w:rPr>
        <w:t xml:space="preserve">się </w:t>
      </w:r>
      <w:r w:rsidR="00827899" w:rsidRPr="00C82B35">
        <w:rPr>
          <w:rFonts w:ascii="Verdana" w:hAnsi="Verdana"/>
          <w:sz w:val="24"/>
          <w:szCs w:val="24"/>
        </w:rPr>
        <w:t xml:space="preserve">zapoznać przed </w:t>
      </w:r>
      <w:r w:rsidRPr="00C82B35">
        <w:rPr>
          <w:rFonts w:ascii="Verdana" w:hAnsi="Verdana"/>
          <w:sz w:val="24"/>
          <w:szCs w:val="24"/>
        </w:rPr>
        <w:t>złożeniem oferty:</w:t>
      </w:r>
    </w:p>
    <w:p w:rsidR="0091179D" w:rsidRPr="0091179D" w:rsidRDefault="00F13707" w:rsidP="001E1651">
      <w:pPr>
        <w:rPr>
          <w:rFonts w:ascii="Verdana" w:hAnsi="Verdana"/>
          <w:sz w:val="24"/>
        </w:rPr>
      </w:pPr>
      <w:hyperlink r:id="rId8" w:history="1">
        <w:r w:rsidR="0091179D" w:rsidRPr="0091179D">
          <w:rPr>
            <w:rStyle w:val="Hipercze"/>
            <w:rFonts w:ascii="Verdana" w:hAnsi="Verdana"/>
            <w:sz w:val="24"/>
          </w:rPr>
          <w:t>https://umbialapodlaska.bip.lubelskie.pl/index.php?id=1135&amp;p1=szczegoly&amp;p2=99809</w:t>
        </w:r>
      </w:hyperlink>
    </w:p>
    <w:p w:rsidR="005B2C5E" w:rsidRPr="00C82B35" w:rsidRDefault="005B2C5E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Inspektor nadzoru dendrologicznego zobowiązany jest do stosowania zapisów standardu ochrony drzew i innych form zi</w:t>
      </w:r>
      <w:r w:rsidR="001F020F" w:rsidRPr="00C82B35">
        <w:rPr>
          <w:rFonts w:ascii="Verdana" w:hAnsi="Verdana"/>
          <w:sz w:val="24"/>
          <w:szCs w:val="24"/>
        </w:rPr>
        <w:t xml:space="preserve">eleni w procesie inwestycyjnym: </w:t>
      </w:r>
      <w:r w:rsidRPr="00C82B35">
        <w:rPr>
          <w:rFonts w:ascii="Verdana" w:hAnsi="Verdana"/>
          <w:sz w:val="24"/>
          <w:szCs w:val="24"/>
        </w:rPr>
        <w:t>http</w:t>
      </w:r>
      <w:proofErr w:type="gramStart"/>
      <w:r w:rsidRPr="00C82B35">
        <w:rPr>
          <w:rFonts w:ascii="Verdana" w:hAnsi="Verdana"/>
          <w:sz w:val="24"/>
          <w:szCs w:val="24"/>
        </w:rPr>
        <w:t>://fer</w:t>
      </w:r>
      <w:proofErr w:type="gramEnd"/>
      <w:r w:rsidRPr="00C82B35">
        <w:rPr>
          <w:rFonts w:ascii="Verdana" w:hAnsi="Verdana"/>
          <w:sz w:val="24"/>
          <w:szCs w:val="24"/>
        </w:rPr>
        <w:t>.</w:t>
      </w:r>
      <w:proofErr w:type="gramStart"/>
      <w:r w:rsidRPr="00C82B35">
        <w:rPr>
          <w:rFonts w:ascii="Verdana" w:hAnsi="Verdana"/>
          <w:sz w:val="24"/>
          <w:szCs w:val="24"/>
        </w:rPr>
        <w:t>org</w:t>
      </w:r>
      <w:proofErr w:type="gramEnd"/>
      <w:r w:rsidRPr="00C82B35">
        <w:rPr>
          <w:rFonts w:ascii="Verdana" w:hAnsi="Verdana"/>
          <w:sz w:val="24"/>
          <w:szCs w:val="24"/>
        </w:rPr>
        <w:t>.pl/wp-content/uploads/2021/09/SODIZ.</w:t>
      </w:r>
      <w:proofErr w:type="gramStart"/>
      <w:r w:rsidRPr="00C82B35">
        <w:rPr>
          <w:rFonts w:ascii="Verdana" w:hAnsi="Verdana"/>
          <w:sz w:val="24"/>
          <w:szCs w:val="24"/>
        </w:rPr>
        <w:t>pdf</w:t>
      </w:r>
      <w:proofErr w:type="gramEnd"/>
      <w:r w:rsidRPr="00C82B35">
        <w:rPr>
          <w:rFonts w:ascii="Verdana" w:hAnsi="Verdana"/>
          <w:sz w:val="24"/>
          <w:szCs w:val="24"/>
        </w:rPr>
        <w:t>. Szczególnie nal</w:t>
      </w:r>
      <w:r w:rsidR="0070421D" w:rsidRPr="00C82B35">
        <w:rPr>
          <w:rFonts w:ascii="Verdana" w:hAnsi="Verdana"/>
          <w:sz w:val="24"/>
          <w:szCs w:val="24"/>
        </w:rPr>
        <w:t>eży zwrócić uwagę na rozdział 3.</w:t>
      </w:r>
      <w:r w:rsidRPr="00C82B35">
        <w:rPr>
          <w:rFonts w:ascii="Verdana" w:hAnsi="Verdana"/>
          <w:sz w:val="24"/>
          <w:szCs w:val="24"/>
        </w:rPr>
        <w:t xml:space="preserve">Etap realizacji prac </w:t>
      </w:r>
      <w:r w:rsidRPr="00C82B35">
        <w:rPr>
          <w:rFonts w:ascii="Verdana" w:hAnsi="Verdana"/>
          <w:sz w:val="24"/>
          <w:szCs w:val="24"/>
        </w:rPr>
        <w:lastRenderedPageBreak/>
        <w:t>wykonawczych podrozdział 3.2 Zakazy na terenie budowy</w:t>
      </w:r>
      <w:r w:rsidR="00C11D18" w:rsidRPr="00C82B35">
        <w:rPr>
          <w:rFonts w:ascii="Verdana" w:hAnsi="Verdana"/>
          <w:sz w:val="24"/>
          <w:szCs w:val="24"/>
        </w:rPr>
        <w:t xml:space="preserve">. </w:t>
      </w:r>
      <w:r w:rsidRPr="00C82B35">
        <w:rPr>
          <w:rFonts w:ascii="Verdana" w:hAnsi="Verdana"/>
          <w:sz w:val="24"/>
          <w:szCs w:val="24"/>
        </w:rPr>
        <w:t>Inspektor nadzoru dendrologicznego zobowiązany będzie do kontrolowania Wykonawcy podczas procesu inwestycyjnego pod kątem przeprowadzania wszelkich działań mogących mieć negatywny wpływ na kondycję drzew i innych form zieleni lub w sąsiedztwie budowy.</w:t>
      </w:r>
    </w:p>
    <w:p w:rsidR="001E1651" w:rsidRDefault="001E1651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W przypadku opracowywania wszelkiej niezbędnej dokumentacji dot. realizowanej inwestycji przez inspektora nadzoru dendrologicznego</w:t>
      </w:r>
      <w:r w:rsidR="00655AF0">
        <w:rPr>
          <w:rFonts w:ascii="Verdana" w:hAnsi="Verdana"/>
          <w:sz w:val="24"/>
          <w:szCs w:val="24"/>
        </w:rPr>
        <w:t xml:space="preserve"> (w tym notatek z wizji lokalnych)</w:t>
      </w:r>
      <w:r w:rsidRPr="00C82B35">
        <w:rPr>
          <w:rFonts w:ascii="Verdana" w:hAnsi="Verdana"/>
          <w:sz w:val="24"/>
          <w:szCs w:val="24"/>
        </w:rPr>
        <w:t xml:space="preserve">, wymaga się, by ta dokumentacja została wykonana według zapisów części III. Standard </w:t>
      </w:r>
      <w:proofErr w:type="spellStart"/>
      <w:r w:rsidRPr="00C82B35">
        <w:rPr>
          <w:rFonts w:ascii="Verdana" w:hAnsi="Verdana"/>
          <w:sz w:val="24"/>
          <w:szCs w:val="24"/>
        </w:rPr>
        <w:t>informacyjno</w:t>
      </w:r>
      <w:proofErr w:type="spellEnd"/>
      <w:r w:rsidRPr="00C82B35">
        <w:rPr>
          <w:rFonts w:ascii="Verdana" w:hAnsi="Verdana"/>
          <w:sz w:val="24"/>
          <w:szCs w:val="24"/>
        </w:rPr>
        <w:t xml:space="preserve"> – promocyjny Załącznika nr 2 do Wytycznych dotyczących realizacji zasad równościowych w ramach funduszy unijnych na lata 2021-2027, rozdziałów 3 i 4 (Materiały. </w:t>
      </w:r>
      <w:proofErr w:type="gramStart"/>
      <w:r w:rsidRPr="00C82B35">
        <w:rPr>
          <w:rFonts w:ascii="Verdana" w:hAnsi="Verdana"/>
          <w:sz w:val="24"/>
          <w:szCs w:val="24"/>
        </w:rPr>
        <w:t>informacja</w:t>
      </w:r>
      <w:proofErr w:type="gramEnd"/>
      <w:r w:rsidRPr="00C82B35">
        <w:rPr>
          <w:rFonts w:ascii="Verdana" w:hAnsi="Verdana"/>
          <w:sz w:val="24"/>
          <w:szCs w:val="24"/>
        </w:rPr>
        <w:t xml:space="preserve"> pisana; Materiały. </w:t>
      </w:r>
      <w:proofErr w:type="gramStart"/>
      <w:r w:rsidRPr="00C82B35">
        <w:rPr>
          <w:rFonts w:ascii="Verdana" w:hAnsi="Verdana"/>
          <w:sz w:val="24"/>
          <w:szCs w:val="24"/>
        </w:rPr>
        <w:t>informacja</w:t>
      </w:r>
      <w:proofErr w:type="gramEnd"/>
      <w:r w:rsidRPr="00C82B35">
        <w:rPr>
          <w:rFonts w:ascii="Verdana" w:hAnsi="Verdana"/>
          <w:sz w:val="24"/>
          <w:szCs w:val="24"/>
        </w:rPr>
        <w:t xml:space="preserve"> elektroniczna). W szczególności w częściach opisowych dokumentów będących przedmiotem opracowania Wykonawca nie stosuje justowania (tekst wyrównany do lewej strony). Czcionka </w:t>
      </w:r>
      <w:proofErr w:type="spellStart"/>
      <w:r w:rsidRPr="00C82B35">
        <w:rPr>
          <w:rFonts w:ascii="Verdana" w:hAnsi="Verdana"/>
          <w:sz w:val="24"/>
          <w:szCs w:val="24"/>
        </w:rPr>
        <w:t>bezszeryfowa</w:t>
      </w:r>
      <w:proofErr w:type="spellEnd"/>
      <w:r w:rsidRPr="00C82B35">
        <w:rPr>
          <w:rFonts w:ascii="Verdana" w:hAnsi="Verdana"/>
          <w:sz w:val="24"/>
          <w:szCs w:val="24"/>
        </w:rPr>
        <w:t xml:space="preserve">, (czyli o kroju pozbawionym ozdobników – końcówki znaków są proste (np. Verdana, Arial, Tahoma, </w:t>
      </w:r>
      <w:proofErr w:type="spellStart"/>
      <w:r w:rsidRPr="00C82B35">
        <w:rPr>
          <w:rFonts w:ascii="Verdana" w:hAnsi="Verdana"/>
          <w:sz w:val="24"/>
          <w:szCs w:val="24"/>
        </w:rPr>
        <w:t>Helvetica</w:t>
      </w:r>
      <w:proofErr w:type="spellEnd"/>
      <w:r w:rsidRPr="00C82B35">
        <w:rPr>
          <w:rFonts w:ascii="Verdana" w:hAnsi="Verdana"/>
          <w:sz w:val="24"/>
          <w:szCs w:val="24"/>
        </w:rPr>
        <w:t xml:space="preserve">), rozmiar czcionki minimum 12, interlinia 1,15 – 1,5. Zastosowanie spisów treści, akapitów, </w:t>
      </w:r>
      <w:proofErr w:type="spellStart"/>
      <w:r w:rsidRPr="00C82B35">
        <w:rPr>
          <w:rFonts w:ascii="Verdana" w:hAnsi="Verdana"/>
          <w:sz w:val="24"/>
          <w:szCs w:val="24"/>
        </w:rPr>
        <w:t>punktorów</w:t>
      </w:r>
      <w:proofErr w:type="spellEnd"/>
      <w:r w:rsidRPr="00C82B35">
        <w:rPr>
          <w:rFonts w:ascii="Verdana" w:hAnsi="Verdana"/>
          <w:sz w:val="24"/>
          <w:szCs w:val="24"/>
        </w:rPr>
        <w:t xml:space="preserve"> i numeracji celem ułatwienia korzystania z opracowań. Przy tworzeniu PDF z dokumentów MS Word lub MS Excel należy wywołać polecenie </w:t>
      </w:r>
      <w:proofErr w:type="gramStart"/>
      <w:r w:rsidRPr="00C82B35">
        <w:rPr>
          <w:rFonts w:ascii="Verdana" w:hAnsi="Verdana"/>
          <w:sz w:val="24"/>
          <w:szCs w:val="24"/>
        </w:rPr>
        <w:t>Zapisz jako</w:t>
      </w:r>
      <w:proofErr w:type="gramEnd"/>
      <w:r w:rsidRPr="00C82B35">
        <w:rPr>
          <w:rFonts w:ascii="Verdana" w:hAnsi="Verdana"/>
          <w:sz w:val="24"/>
          <w:szCs w:val="24"/>
        </w:rPr>
        <w:t xml:space="preserve"> następnie w polu Zapisz jako typ wybrać opcję PDF i po naciśnięciu przycisku Opcje zaznacza się </w:t>
      </w:r>
      <w:proofErr w:type="spellStart"/>
      <w:r w:rsidRPr="00C82B35">
        <w:rPr>
          <w:rFonts w:ascii="Verdana" w:hAnsi="Verdana"/>
          <w:sz w:val="24"/>
          <w:szCs w:val="24"/>
        </w:rPr>
        <w:t>checkbox</w:t>
      </w:r>
      <w:proofErr w:type="spellEnd"/>
      <w:r w:rsidRPr="00C82B35">
        <w:rPr>
          <w:rFonts w:ascii="Verdana" w:hAnsi="Verdana"/>
          <w:sz w:val="24"/>
          <w:szCs w:val="24"/>
        </w:rPr>
        <w:t xml:space="preserve"> </w:t>
      </w:r>
      <w:proofErr w:type="spellStart"/>
      <w:r w:rsidRPr="00C82B35">
        <w:rPr>
          <w:rFonts w:ascii="Verdana" w:hAnsi="Verdana"/>
          <w:sz w:val="24"/>
          <w:szCs w:val="24"/>
        </w:rPr>
        <w:t>Tagi</w:t>
      </w:r>
      <w:proofErr w:type="spellEnd"/>
      <w:r w:rsidRPr="00C82B35">
        <w:rPr>
          <w:rFonts w:ascii="Verdana" w:hAnsi="Verdana"/>
          <w:sz w:val="24"/>
          <w:szCs w:val="24"/>
        </w:rPr>
        <w:t xml:space="preserve"> struktury dla ułatwień dostępu oraz </w:t>
      </w:r>
      <w:proofErr w:type="spellStart"/>
      <w:r w:rsidRPr="00C82B35">
        <w:rPr>
          <w:rFonts w:ascii="Verdana" w:hAnsi="Verdana"/>
          <w:sz w:val="24"/>
          <w:szCs w:val="24"/>
        </w:rPr>
        <w:t>checkbox</w:t>
      </w:r>
      <w:proofErr w:type="spellEnd"/>
      <w:r w:rsidRPr="00C82B35">
        <w:rPr>
          <w:rFonts w:ascii="Verdana" w:hAnsi="Verdana"/>
          <w:sz w:val="24"/>
          <w:szCs w:val="24"/>
        </w:rPr>
        <w:t xml:space="preserve"> Właściwości dokumentu.</w:t>
      </w:r>
    </w:p>
    <w:p w:rsidR="00C82B35" w:rsidRPr="00C82B35" w:rsidRDefault="00C82B35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 xml:space="preserve">Jednocześnie, w związku z obowiązkiem wynikającym z umowy o dofinansowanie projektu, informuję Państwa o możliwości informowania o przypadkach nadużyć finansowych, korupcji i konfliktu interesów oraz o danych kontaktowych, na które można zgłaszać zidentyfikowane zdarzenia. Dokumentem pomocniczym w tym zakresie jest poradnik Zapobieganie i sposób postępowania w sytuacjach wystąpienia korupcji i nadużyć finansowych, w tym konfliktu interesów w ramach programu Fundusze Europejskie dla Polski Wschodniej 2021-2027, dostępny na stronie internetowej Instytucji Zarządzającej </w:t>
      </w:r>
      <w:r w:rsidRPr="004A28D2">
        <w:rPr>
          <w:rFonts w:ascii="Verdana" w:hAnsi="Verdana"/>
          <w:sz w:val="24"/>
          <w:szCs w:val="24"/>
        </w:rPr>
        <w:t>https</w:t>
      </w:r>
      <w:proofErr w:type="gramStart"/>
      <w:r w:rsidRPr="004A28D2">
        <w:rPr>
          <w:rFonts w:ascii="Verdana" w:hAnsi="Verdana"/>
          <w:sz w:val="24"/>
          <w:szCs w:val="24"/>
        </w:rPr>
        <w:t>://www</w:t>
      </w:r>
      <w:proofErr w:type="gramEnd"/>
      <w:r w:rsidRPr="004A28D2">
        <w:rPr>
          <w:rFonts w:ascii="Verdana" w:hAnsi="Verdana"/>
          <w:sz w:val="24"/>
          <w:szCs w:val="24"/>
        </w:rPr>
        <w:t>.</w:t>
      </w:r>
      <w:proofErr w:type="gramStart"/>
      <w:r w:rsidRPr="004A28D2">
        <w:rPr>
          <w:rFonts w:ascii="Verdana" w:hAnsi="Verdana"/>
          <w:sz w:val="24"/>
          <w:szCs w:val="24"/>
        </w:rPr>
        <w:t>fepw</w:t>
      </w:r>
      <w:proofErr w:type="gramEnd"/>
      <w:r w:rsidRPr="004A28D2">
        <w:rPr>
          <w:rFonts w:ascii="Verdana" w:hAnsi="Verdana"/>
          <w:sz w:val="24"/>
          <w:szCs w:val="24"/>
        </w:rPr>
        <w:t>.</w:t>
      </w:r>
      <w:proofErr w:type="gramStart"/>
      <w:r w:rsidRPr="004A28D2">
        <w:rPr>
          <w:rFonts w:ascii="Verdana" w:hAnsi="Verdana"/>
          <w:sz w:val="24"/>
          <w:szCs w:val="24"/>
        </w:rPr>
        <w:t>gov</w:t>
      </w:r>
      <w:proofErr w:type="gramEnd"/>
      <w:r w:rsidRPr="004A28D2">
        <w:rPr>
          <w:rFonts w:ascii="Verdana" w:hAnsi="Verdana"/>
          <w:sz w:val="24"/>
          <w:szCs w:val="24"/>
        </w:rPr>
        <w:t>.</w:t>
      </w:r>
      <w:proofErr w:type="gramStart"/>
      <w:r w:rsidRPr="004A28D2">
        <w:rPr>
          <w:rFonts w:ascii="Verdana" w:hAnsi="Verdana"/>
          <w:sz w:val="24"/>
          <w:szCs w:val="24"/>
        </w:rPr>
        <w:t>pl</w:t>
      </w:r>
      <w:proofErr w:type="gramEnd"/>
      <w:r w:rsidRPr="004A28D2">
        <w:rPr>
          <w:rFonts w:ascii="Verdana" w:hAnsi="Verdana"/>
          <w:sz w:val="24"/>
          <w:szCs w:val="24"/>
        </w:rPr>
        <w:t>/media/116570/Mechanizmy_przeciwdzialania_20230424.</w:t>
      </w:r>
      <w:proofErr w:type="gramStart"/>
      <w:r w:rsidRPr="004A28D2">
        <w:rPr>
          <w:rFonts w:ascii="Verdana" w:hAnsi="Verdana"/>
          <w:sz w:val="24"/>
          <w:szCs w:val="24"/>
        </w:rPr>
        <w:t>pdf</w:t>
      </w:r>
      <w:proofErr w:type="gramEnd"/>
    </w:p>
    <w:p w:rsidR="00EA1CE1" w:rsidRPr="00F20208" w:rsidRDefault="00EA1CE1" w:rsidP="00FA38F8">
      <w:pPr>
        <w:pStyle w:val="Nagwek1"/>
        <w:numPr>
          <w:ilvl w:val="0"/>
          <w:numId w:val="8"/>
        </w:numPr>
        <w:rPr>
          <w:rFonts w:ascii="Verdana" w:hAnsi="Verdana"/>
          <w:sz w:val="24"/>
        </w:rPr>
      </w:pPr>
      <w:r w:rsidRPr="00F20208">
        <w:rPr>
          <w:rFonts w:ascii="Verdana" w:hAnsi="Verdana"/>
          <w:sz w:val="24"/>
        </w:rPr>
        <w:lastRenderedPageBreak/>
        <w:t>WARUNKI UDZIAŁU W POSTĘPOWANIU:</w:t>
      </w:r>
    </w:p>
    <w:p w:rsidR="00022854" w:rsidRPr="00C82B35" w:rsidRDefault="00827899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Warunkiem udziału w postępowaniu jest posiada</w:t>
      </w:r>
      <w:r w:rsidR="00EA1CE1" w:rsidRPr="00C82B35">
        <w:rPr>
          <w:rFonts w:ascii="Verdana" w:hAnsi="Verdana"/>
          <w:sz w:val="24"/>
          <w:szCs w:val="24"/>
        </w:rPr>
        <w:t xml:space="preserve">nie odpowiedniego doświadczenia </w:t>
      </w:r>
      <w:r w:rsidRPr="00C82B35">
        <w:rPr>
          <w:rFonts w:ascii="Verdana" w:hAnsi="Verdana"/>
          <w:sz w:val="24"/>
          <w:szCs w:val="24"/>
        </w:rPr>
        <w:t xml:space="preserve">zawodowego. </w:t>
      </w:r>
      <w:r w:rsidR="00022854" w:rsidRPr="00C82B35">
        <w:rPr>
          <w:rFonts w:ascii="Verdana" w:hAnsi="Verdana"/>
          <w:sz w:val="24"/>
          <w:szCs w:val="24"/>
        </w:rPr>
        <w:t>Nadzór dendrologiczny może wykonywać samodzielnie osoba, która posiada udokumentowane doświadczenie w realizacji analogicznych prac i legitymuje się wykształceniem kierunkowym:</w:t>
      </w:r>
    </w:p>
    <w:p w:rsidR="00022854" w:rsidRPr="00C82B35" w:rsidRDefault="00022854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– 2 lata doświadczenia zawodowego – inspektor nadzoru terenów zieleni lub drzew, legitymujący się ukończonym kursem z tego zakresu,</w:t>
      </w:r>
    </w:p>
    <w:p w:rsidR="00022854" w:rsidRPr="00C82B35" w:rsidRDefault="00022854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– 3 lata doświadczenia zawodowego – absolwent studiów magisterskich na kierunkach: architektura krajobrazu, ogrodnictwo i leśnictwo,</w:t>
      </w:r>
    </w:p>
    <w:p w:rsidR="00022854" w:rsidRPr="00C82B35" w:rsidRDefault="00022854" w:rsidP="001E1651">
      <w:pPr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– 4 lata doświadczenia zawodowego – absolwent studiów pierwszego stopnia lub studiów podyplomowych na kierunkach: architektura krajobrazu, ogrodnictwo i leśnictwo.</w:t>
      </w:r>
    </w:p>
    <w:p w:rsidR="00EA1CE1" w:rsidRPr="00E5357A" w:rsidRDefault="00EA1CE1" w:rsidP="00E5357A">
      <w:pPr>
        <w:pStyle w:val="Nagwek1"/>
        <w:numPr>
          <w:ilvl w:val="0"/>
          <w:numId w:val="8"/>
        </w:numPr>
        <w:rPr>
          <w:rFonts w:ascii="Verdana" w:hAnsi="Verdana"/>
        </w:rPr>
      </w:pPr>
      <w:r w:rsidRPr="00765F25">
        <w:rPr>
          <w:rFonts w:ascii="Verdana" w:hAnsi="Verdana"/>
          <w:sz w:val="24"/>
        </w:rPr>
        <w:t>TERMIN REALIZACJI ZAMÓWIENIA</w:t>
      </w:r>
    </w:p>
    <w:p w:rsidR="00827899" w:rsidRPr="00C82B35" w:rsidRDefault="00827899" w:rsidP="001E1651">
      <w:pPr>
        <w:pStyle w:val="Akapitzlist"/>
        <w:numPr>
          <w:ilvl w:val="0"/>
          <w:numId w:val="2"/>
        </w:numPr>
        <w:ind w:left="284"/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Rozpoczęcie – z dniem podpisania umowy</w:t>
      </w:r>
      <w:r w:rsidR="005A3AE2">
        <w:rPr>
          <w:rFonts w:ascii="Verdana" w:hAnsi="Verdana"/>
          <w:sz w:val="24"/>
          <w:szCs w:val="24"/>
        </w:rPr>
        <w:t>.</w:t>
      </w:r>
    </w:p>
    <w:p w:rsidR="00AB0B25" w:rsidRPr="00765F25" w:rsidRDefault="00827899" w:rsidP="00765F25">
      <w:pPr>
        <w:pStyle w:val="Akapitzlist"/>
        <w:numPr>
          <w:ilvl w:val="0"/>
          <w:numId w:val="2"/>
        </w:numPr>
        <w:ind w:left="284"/>
        <w:rPr>
          <w:rFonts w:ascii="Verdana" w:hAnsi="Verdana"/>
          <w:sz w:val="24"/>
          <w:szCs w:val="24"/>
        </w:rPr>
      </w:pPr>
      <w:r w:rsidRPr="00C82B35">
        <w:rPr>
          <w:rFonts w:ascii="Verdana" w:hAnsi="Verdana"/>
          <w:sz w:val="24"/>
          <w:szCs w:val="24"/>
        </w:rPr>
        <w:t>Zakończenie – z dniem zakończenia</w:t>
      </w:r>
      <w:r w:rsidR="00E2097C" w:rsidRPr="00C82B35">
        <w:rPr>
          <w:rFonts w:ascii="Verdana" w:hAnsi="Verdana"/>
          <w:sz w:val="24"/>
          <w:szCs w:val="24"/>
        </w:rPr>
        <w:t>, odebrania</w:t>
      </w:r>
      <w:r w:rsidRPr="00C82B35">
        <w:rPr>
          <w:rFonts w:ascii="Verdana" w:hAnsi="Verdana"/>
          <w:sz w:val="24"/>
          <w:szCs w:val="24"/>
        </w:rPr>
        <w:t xml:space="preserve"> i prawidłowego rozliczenia robót budowlanych związanych z nadzorowaną inwestycją</w:t>
      </w:r>
      <w:r w:rsidR="00000DD9" w:rsidRPr="00C82B35">
        <w:rPr>
          <w:rFonts w:ascii="Verdana" w:hAnsi="Verdana"/>
          <w:sz w:val="24"/>
          <w:szCs w:val="24"/>
        </w:rPr>
        <w:t>.</w:t>
      </w:r>
    </w:p>
    <w:p w:rsidR="003C47D2" w:rsidRPr="00946FAD" w:rsidRDefault="003C47D2" w:rsidP="00FA38F8">
      <w:pPr>
        <w:pStyle w:val="Nagwek1"/>
        <w:numPr>
          <w:ilvl w:val="0"/>
          <w:numId w:val="8"/>
        </w:numPr>
        <w:rPr>
          <w:rFonts w:ascii="Verdana" w:hAnsi="Verdana"/>
          <w:sz w:val="24"/>
        </w:rPr>
      </w:pPr>
      <w:r w:rsidRPr="00946FAD">
        <w:rPr>
          <w:rFonts w:ascii="Verdana" w:hAnsi="Verdana"/>
          <w:sz w:val="24"/>
        </w:rPr>
        <w:t>ZAŁĄCZNIKI</w:t>
      </w:r>
    </w:p>
    <w:p w:rsidR="003C47D2" w:rsidRPr="00946FAD" w:rsidRDefault="003C47D2" w:rsidP="003C47D2">
      <w:pPr>
        <w:rPr>
          <w:rFonts w:ascii="Verdana" w:hAnsi="Verdana"/>
          <w:sz w:val="24"/>
          <w:szCs w:val="24"/>
        </w:rPr>
      </w:pPr>
      <w:r w:rsidRPr="00946FAD">
        <w:rPr>
          <w:rFonts w:ascii="Verdana" w:hAnsi="Verdana"/>
          <w:sz w:val="24"/>
          <w:szCs w:val="24"/>
        </w:rPr>
        <w:t>Załączniki stanowiące integralną część opisu przedmiotu zamówienia:</w:t>
      </w:r>
    </w:p>
    <w:p w:rsidR="0011650C" w:rsidRPr="00C701D4" w:rsidRDefault="003C47D2" w:rsidP="0011650C">
      <w:pPr>
        <w:pStyle w:val="Akapitzlist"/>
        <w:numPr>
          <w:ilvl w:val="0"/>
          <w:numId w:val="6"/>
        </w:numPr>
        <w:rPr>
          <w:rFonts w:ascii="Verdana" w:hAnsi="Verdana"/>
          <w:sz w:val="24"/>
          <w:szCs w:val="24"/>
        </w:rPr>
      </w:pPr>
      <w:r w:rsidRPr="00C701D4">
        <w:rPr>
          <w:rFonts w:ascii="Verdana" w:hAnsi="Verdana"/>
          <w:sz w:val="24"/>
          <w:szCs w:val="24"/>
        </w:rPr>
        <w:t>Inwentaryzacj</w:t>
      </w:r>
      <w:r w:rsidR="007836D7">
        <w:rPr>
          <w:rFonts w:ascii="Verdana" w:hAnsi="Verdana"/>
          <w:sz w:val="24"/>
          <w:szCs w:val="24"/>
        </w:rPr>
        <w:t>e</w:t>
      </w:r>
      <w:r w:rsidRPr="00C701D4">
        <w:rPr>
          <w:rFonts w:ascii="Verdana" w:hAnsi="Verdana"/>
          <w:sz w:val="24"/>
          <w:szCs w:val="24"/>
        </w:rPr>
        <w:t xml:space="preserve"> dendrologiczn</w:t>
      </w:r>
      <w:r w:rsidR="007836D7">
        <w:rPr>
          <w:rFonts w:ascii="Verdana" w:hAnsi="Verdana"/>
          <w:sz w:val="24"/>
          <w:szCs w:val="24"/>
        </w:rPr>
        <w:t>e</w:t>
      </w:r>
      <w:r w:rsidR="005255D9" w:rsidRPr="00C701D4">
        <w:rPr>
          <w:rFonts w:ascii="Verdana" w:hAnsi="Verdana"/>
          <w:sz w:val="24"/>
          <w:szCs w:val="24"/>
        </w:rPr>
        <w:t>,</w:t>
      </w:r>
    </w:p>
    <w:p w:rsidR="0011650C" w:rsidRPr="00C701D4" w:rsidRDefault="005255D9" w:rsidP="0011650C">
      <w:pPr>
        <w:pStyle w:val="Akapitzlist"/>
        <w:numPr>
          <w:ilvl w:val="0"/>
          <w:numId w:val="6"/>
        </w:numPr>
        <w:rPr>
          <w:rFonts w:ascii="Verdana" w:hAnsi="Verdana"/>
          <w:sz w:val="24"/>
          <w:szCs w:val="24"/>
        </w:rPr>
      </w:pPr>
      <w:r w:rsidRPr="00C701D4">
        <w:rPr>
          <w:rFonts w:ascii="Verdana" w:hAnsi="Verdana"/>
          <w:sz w:val="24"/>
          <w:szCs w:val="24"/>
        </w:rPr>
        <w:t>Operat</w:t>
      </w:r>
      <w:r w:rsidR="007836D7">
        <w:rPr>
          <w:rFonts w:ascii="Verdana" w:hAnsi="Verdana"/>
          <w:sz w:val="24"/>
          <w:szCs w:val="24"/>
        </w:rPr>
        <w:t>y</w:t>
      </w:r>
      <w:r w:rsidRPr="00C701D4">
        <w:rPr>
          <w:rFonts w:ascii="Verdana" w:hAnsi="Verdana"/>
          <w:sz w:val="24"/>
          <w:szCs w:val="24"/>
        </w:rPr>
        <w:t xml:space="preserve"> dendrologiczn</w:t>
      </w:r>
      <w:r w:rsidR="007836D7">
        <w:rPr>
          <w:rFonts w:ascii="Verdana" w:hAnsi="Verdana"/>
          <w:sz w:val="24"/>
          <w:szCs w:val="24"/>
        </w:rPr>
        <w:t>e</w:t>
      </w:r>
      <w:r w:rsidRPr="00C701D4">
        <w:rPr>
          <w:rFonts w:ascii="Verdana" w:hAnsi="Verdana"/>
          <w:sz w:val="24"/>
          <w:szCs w:val="24"/>
        </w:rPr>
        <w:t>,</w:t>
      </w:r>
    </w:p>
    <w:p w:rsidR="005255D9" w:rsidRDefault="006B4141" w:rsidP="00C701D4">
      <w:pPr>
        <w:pStyle w:val="Akapitzlist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</w:t>
      </w:r>
      <w:r w:rsidR="007836D7"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 xml:space="preserve"> Ochrony Zieleni,</w:t>
      </w:r>
    </w:p>
    <w:p w:rsidR="006B4141" w:rsidRPr="00C701D4" w:rsidRDefault="006B4141" w:rsidP="00C701D4">
      <w:pPr>
        <w:pStyle w:val="Akapitzlist"/>
        <w:numPr>
          <w:ilvl w:val="0"/>
          <w:numId w:val="6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Projekty wykonawcze.</w:t>
      </w:r>
    </w:p>
    <w:sectPr w:rsidR="006B4141" w:rsidRPr="00C701D4" w:rsidSect="00883171">
      <w:headerReference w:type="default" r:id="rId9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71" w:rsidRDefault="00883171" w:rsidP="00883171">
      <w:pPr>
        <w:spacing w:after="0" w:line="240" w:lineRule="auto"/>
      </w:pPr>
      <w:r>
        <w:separator/>
      </w:r>
    </w:p>
  </w:endnote>
  <w:endnote w:type="continuationSeparator" w:id="0">
    <w:p w:rsidR="00883171" w:rsidRDefault="00883171" w:rsidP="0088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71" w:rsidRDefault="00883171" w:rsidP="00883171">
      <w:pPr>
        <w:spacing w:after="0" w:line="240" w:lineRule="auto"/>
      </w:pPr>
      <w:r>
        <w:separator/>
      </w:r>
    </w:p>
  </w:footnote>
  <w:footnote w:type="continuationSeparator" w:id="0">
    <w:p w:rsidR="00883171" w:rsidRDefault="00883171" w:rsidP="0088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71" w:rsidRDefault="008831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1" wp14:anchorId="62EA59BF" wp14:editId="5381E1EE">
          <wp:simplePos x="0" y="0"/>
          <wp:positionH relativeFrom="column">
            <wp:posOffset>328930</wp:posOffset>
          </wp:positionH>
          <wp:positionV relativeFrom="paragraph">
            <wp:posOffset>119380</wp:posOffset>
          </wp:positionV>
          <wp:extent cx="5425440" cy="651510"/>
          <wp:effectExtent l="0" t="0" r="0" b="0"/>
          <wp:wrapNone/>
          <wp:docPr id="2" name="Obraz 2" descr="Pasek logotypów funduszy Europejskich: logotyp Fundusze Europejskie dla Polski Wschodniej, logotyp Rzeczpospolita Polska, logotyp Dofinansowane przez Unię Europr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sek logotypów funduszy Europejskich: logotyp Fundusze Europejskie dla Polski Wschodniej, logotyp Rzeczpospolita Polska, logotyp Dofinansowane przez Unię Europr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651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016C"/>
    <w:multiLevelType w:val="hybridMultilevel"/>
    <w:tmpl w:val="B4C09FBA"/>
    <w:lvl w:ilvl="0" w:tplc="3E0CDD98">
      <w:start w:val="1"/>
      <w:numFmt w:val="upperRoman"/>
      <w:lvlText w:val="%1&gt;"/>
      <w:lvlJc w:val="left"/>
      <w:pPr>
        <w:ind w:left="1080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24B70"/>
    <w:multiLevelType w:val="hybridMultilevel"/>
    <w:tmpl w:val="8A705D22"/>
    <w:lvl w:ilvl="0" w:tplc="5B847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C029F"/>
    <w:multiLevelType w:val="hybridMultilevel"/>
    <w:tmpl w:val="A56EE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95F92"/>
    <w:multiLevelType w:val="hybridMultilevel"/>
    <w:tmpl w:val="43A6A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9429B"/>
    <w:multiLevelType w:val="hybridMultilevel"/>
    <w:tmpl w:val="809A0E24"/>
    <w:lvl w:ilvl="0" w:tplc="D34EF2B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C061D"/>
    <w:multiLevelType w:val="hybridMultilevel"/>
    <w:tmpl w:val="23F246D4"/>
    <w:lvl w:ilvl="0" w:tplc="8E8890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52E4F"/>
    <w:multiLevelType w:val="hybridMultilevel"/>
    <w:tmpl w:val="8D98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A073E"/>
    <w:multiLevelType w:val="hybridMultilevel"/>
    <w:tmpl w:val="8BE8BA44"/>
    <w:lvl w:ilvl="0" w:tplc="48F8D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044D1"/>
    <w:multiLevelType w:val="hybridMultilevel"/>
    <w:tmpl w:val="A56EE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94235"/>
    <w:multiLevelType w:val="hybridMultilevel"/>
    <w:tmpl w:val="8BE8BA44"/>
    <w:lvl w:ilvl="0" w:tplc="48F8D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027CE"/>
    <w:multiLevelType w:val="hybridMultilevel"/>
    <w:tmpl w:val="7BE2009E"/>
    <w:lvl w:ilvl="0" w:tplc="63EE1F5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59"/>
    <w:rsid w:val="00000DD9"/>
    <w:rsid w:val="00022854"/>
    <w:rsid w:val="000B1454"/>
    <w:rsid w:val="0011650C"/>
    <w:rsid w:val="00194E61"/>
    <w:rsid w:val="001D6505"/>
    <w:rsid w:val="001E1651"/>
    <w:rsid w:val="001F020F"/>
    <w:rsid w:val="00227CEF"/>
    <w:rsid w:val="002E2C79"/>
    <w:rsid w:val="002F3572"/>
    <w:rsid w:val="00374C4D"/>
    <w:rsid w:val="003C47D2"/>
    <w:rsid w:val="003C6B49"/>
    <w:rsid w:val="003F753C"/>
    <w:rsid w:val="00484285"/>
    <w:rsid w:val="004A28D2"/>
    <w:rsid w:val="00507013"/>
    <w:rsid w:val="005255D9"/>
    <w:rsid w:val="00557E95"/>
    <w:rsid w:val="00566B0A"/>
    <w:rsid w:val="005A3AE2"/>
    <w:rsid w:val="005B2C5E"/>
    <w:rsid w:val="005B67FA"/>
    <w:rsid w:val="00625B46"/>
    <w:rsid w:val="00655AF0"/>
    <w:rsid w:val="00696B92"/>
    <w:rsid w:val="006A3159"/>
    <w:rsid w:val="006B4141"/>
    <w:rsid w:val="0070421D"/>
    <w:rsid w:val="00722215"/>
    <w:rsid w:val="00747B12"/>
    <w:rsid w:val="00764CD1"/>
    <w:rsid w:val="00765F25"/>
    <w:rsid w:val="007836D7"/>
    <w:rsid w:val="007D7C2F"/>
    <w:rsid w:val="007E6F68"/>
    <w:rsid w:val="008256D1"/>
    <w:rsid w:val="00827899"/>
    <w:rsid w:val="00883171"/>
    <w:rsid w:val="0091179D"/>
    <w:rsid w:val="00915CB2"/>
    <w:rsid w:val="00946FAD"/>
    <w:rsid w:val="00A46B3B"/>
    <w:rsid w:val="00AA29D9"/>
    <w:rsid w:val="00AB0B25"/>
    <w:rsid w:val="00B0211A"/>
    <w:rsid w:val="00B05F7D"/>
    <w:rsid w:val="00B353F1"/>
    <w:rsid w:val="00B4477C"/>
    <w:rsid w:val="00C11D18"/>
    <w:rsid w:val="00C701D4"/>
    <w:rsid w:val="00C82B35"/>
    <w:rsid w:val="00D41B78"/>
    <w:rsid w:val="00D97C05"/>
    <w:rsid w:val="00E2097C"/>
    <w:rsid w:val="00E27A88"/>
    <w:rsid w:val="00E5071D"/>
    <w:rsid w:val="00E5357A"/>
    <w:rsid w:val="00E567B5"/>
    <w:rsid w:val="00EA1CE1"/>
    <w:rsid w:val="00EC7AF6"/>
    <w:rsid w:val="00EC7DC2"/>
    <w:rsid w:val="00F0447A"/>
    <w:rsid w:val="00F13707"/>
    <w:rsid w:val="00F20208"/>
    <w:rsid w:val="00FA38F8"/>
    <w:rsid w:val="00FA5090"/>
    <w:rsid w:val="00FB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0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71"/>
  </w:style>
  <w:style w:type="paragraph" w:styleId="Stopka">
    <w:name w:val="footer"/>
    <w:basedOn w:val="Normalny"/>
    <w:link w:val="Stopka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71"/>
  </w:style>
  <w:style w:type="character" w:styleId="Hipercze">
    <w:name w:val="Hyperlink"/>
    <w:basedOn w:val="Domylnaczcionkaakapitu"/>
    <w:uiPriority w:val="99"/>
    <w:unhideWhenUsed/>
    <w:rsid w:val="008831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8317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B2C5E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F2020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20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B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0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71"/>
  </w:style>
  <w:style w:type="paragraph" w:styleId="Stopka">
    <w:name w:val="footer"/>
    <w:basedOn w:val="Normalny"/>
    <w:link w:val="Stopka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71"/>
  </w:style>
  <w:style w:type="character" w:styleId="Hipercze">
    <w:name w:val="Hyperlink"/>
    <w:basedOn w:val="Domylnaczcionkaakapitu"/>
    <w:uiPriority w:val="99"/>
    <w:unhideWhenUsed/>
    <w:rsid w:val="008831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8317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B2C5E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F2020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20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B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bialapodlaska.bip.lubelskie.pl/index.php?id=1135&amp;p1=szczegoly&amp;p2=998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Kulik</dc:creator>
  <cp:keywords/>
  <dc:description/>
  <cp:lastModifiedBy>Karolina Kulik</cp:lastModifiedBy>
  <cp:revision>63</cp:revision>
  <dcterms:created xsi:type="dcterms:W3CDTF">2024-08-23T10:39:00Z</dcterms:created>
  <dcterms:modified xsi:type="dcterms:W3CDTF">2026-02-18T08:55:00Z</dcterms:modified>
</cp:coreProperties>
</file>